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DIDASCALIE IMMAGINI TRAGICOMICA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Mirella Bentivoglio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Icona nera (Dio-io), 1968</w:t>
        <w:br w:type="textWrapping"/>
        <w:t xml:space="preserve">serigrafia su carta, cm 21 x 20</w:t>
        <w:br w:type="textWrapping"/>
        <w:t xml:space="preserve">Foto Giorgio Benni</w:t>
        <w:br w:type="textWrapping"/>
        <w:t xml:space="preserve">Collezione Gianni e Giuseppe Garrera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Maurizio Cattelan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Comedian, 2019</w:t>
        <w:br w:type="textWrapping"/>
        <w:t xml:space="preserve">Photo Zeno Zotti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1"/>
          <w:szCs w:val="21"/>
          <w:highlight w:val="white"/>
          <w:rtl w:val="0"/>
        </w:rPr>
        <w:t xml:space="preserve">Courtesy, Maurizio Cattelan's Archive and Galerie Perrotin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Adelaide Cioni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Kant_o_Heidegger, 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inchiostro di china e vinilici su tela-Indian ink and vinyl paint on canvas, cm 155 x 200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Foto di Carlo Favero</w:t>
        <w:br w:type="textWrapping"/>
        <w:t xml:space="preserve">Courtesy l’artista e P420_Bologna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Roberto Cuoghi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SS(XLIPS)MM, 2020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Resina, silicone, 158 x 95 x 85 cm</w:t>
        <w:br w:type="textWrapping"/>
        <w:t xml:space="preserve">Foto Sarah Muehlbauer</w:t>
        <w:br w:type="textWrapping"/>
        <w:t xml:space="preserve">Courtesy l’artista e Hauser &amp; Wirth</w:t>
        <w:br w:type="textWrapping"/>
        <w:t xml:space="preserve">by SIAE 2026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Gino De Dominicis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Statua (figura distesa), 1979</w:t>
        <w:br w:type="textWrapping"/>
        <w:t xml:space="preserve">cappello in paglia intrecciata, pantofole in tessuto e paglia intrecciata, base in legno, cm 40 x 222,6 x 90</w:t>
        <w:br w:type="textWrapping"/>
        <w:t xml:space="preserve">Foto Patrizia Tocci</w:t>
        <w:br w:type="textWrapping"/>
        <w:t xml:space="preserve">Collezione MAXXI – Museo nazionale delle arti del XXI secolo </w:t>
        <w:br w:type="textWrapping"/>
        <w:t xml:space="preserve">by SIAE 2026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Chiara Fumai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Night Is Still Young, 2007</w:t>
      </w:r>
    </w:p>
    <w:p w:rsidR="00000000" w:rsidDel="00000000" w:rsidP="00000000" w:rsidRDefault="00000000" w:rsidRPr="00000000" w14:paraId="00000011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video monocanale, colore, suono, 4’33</w:t>
      </w:r>
    </w:p>
    <w:p w:rsidR="00000000" w:rsidDel="00000000" w:rsidP="00000000" w:rsidRDefault="00000000" w:rsidRPr="00000000" w14:paraId="00000012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video still</w:t>
      </w:r>
    </w:p>
    <w:p w:rsidR="00000000" w:rsidDel="00000000" w:rsidP="00000000" w:rsidRDefault="00000000" w:rsidRPr="00000000" w14:paraId="00000013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Courtesy Archivio Chiara Fumai</w:t>
      </w:r>
    </w:p>
    <w:p w:rsidR="00000000" w:rsidDel="00000000" w:rsidP="00000000" w:rsidRDefault="00000000" w:rsidRPr="00000000" w14:paraId="00000014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AdrIan Paci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Centro di Permanenza Temporanea, 2007 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fotografia, cm 127,5 x 147</w:t>
        <w:br w:type="textWrapping"/>
        <w:t xml:space="preserve">Collezione Giuseppe Iannaccone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Michelangelo Pistoletto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Sacra conversazione, 1962-1975</w:t>
        <w:br w:type="textWrapping"/>
        <w:t xml:space="preserve">serigrafia su acciaio inox lucidato a specchio, cm 230 x 125 x 2,1</w:t>
        <w:br w:type="textWrapping"/>
        <w:t xml:space="preserve">Castello di Rivoli Museo d’Arte Contemporanea, Rivoli-Torino</w:t>
        <w:br w:type="textWrapping"/>
        <w:t xml:space="preserve">Deposito a lungo termine, Collezione privata, 2020</w:t>
        <w:br w:type="textWrapping"/>
        <w:t xml:space="preserve">Foto Antonio Maniscalco</w:t>
        <w:br w:type="textWrapping"/>
        <w:t xml:space="preserve">Courtesy Castello di Rivoli Museo d’Arte Contemporanea, Rivoli-Torino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Paola Pivi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Senza titolo (asino), 2003</w:t>
      </w:r>
    </w:p>
    <w:p w:rsidR="00000000" w:rsidDel="00000000" w:rsidP="00000000" w:rsidRDefault="00000000" w:rsidRPr="00000000" w14:paraId="00000019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stampa fotografica incorniciata</w:t>
      </w:r>
    </w:p>
    <w:p w:rsidR="00000000" w:rsidDel="00000000" w:rsidP="00000000" w:rsidRDefault="00000000" w:rsidRPr="00000000" w14:paraId="0000001A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180 x 224 cm</w:t>
      </w:r>
    </w:p>
    <w:p w:rsidR="00000000" w:rsidDel="00000000" w:rsidP="00000000" w:rsidRDefault="00000000" w:rsidRPr="00000000" w14:paraId="0000001B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Foto Hugo Glendinning</w:t>
      </w:r>
    </w:p>
    <w:p w:rsidR="00000000" w:rsidDel="00000000" w:rsidP="00000000" w:rsidRDefault="00000000" w:rsidRPr="00000000" w14:paraId="0000001C">
      <w:pPr>
        <w:widowControl w:val="0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Courtesy MASSIMODECARLO e Collezione Giuseppe Iannaccone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Piero Manzoni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Merda d'artista n. 58, maggio 1961</w:t>
        <w:br w:type="textWrapping"/>
        <w:t xml:space="preserve">scatoletta di latta, carta stampata</w:t>
        <w:br w:type="textWrapping"/>
        <w:t xml:space="preserve">4,8 × ø 6 cm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Foto Agostino Osio </w:t>
        <w:br w:type="textWrapping"/>
        <w:t xml:space="preserve">Fondazione Piero Manzoni, Milano</w:t>
        <w:br w:type="textWrapping"/>
        <w:t xml:space="preserve">by SIAE 2026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green"/>
          <w:rtl w:val="0"/>
        </w:rPr>
        <w:t xml:space="preserve">Mimmo Rotella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Clown, 1963</w:t>
        <w:br w:type="textWrapping"/>
        <w:t xml:space="preserve">décollage, cm 130 x 89</w:t>
        <w:br w:type="textWrapping"/>
        <w:t xml:space="preserve">Foto Tommaso Forti</w:t>
        <w:br w:type="textWrapping"/>
        <w:t xml:space="preserve">Collezione privata, Terni</w:t>
        <w:br w:type="textWrapping"/>
        <w:t xml:space="preserve">by SIAE 2026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J6nn/LSlJmQLpEO4eLcloYPT6Q==">CgMxLjA4AHIhMUY1ZXlTazZuazhNX05QR3F3M25va1RKZ0pmeGcxV2Ry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2026-03-12T08:52:00Z</dcterms:created>
  <dc:creator>FSpatola</dc:creator>
</cp:coreProperties>
</file>